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52DAF">
        <w:rPr>
          <w:rFonts w:ascii="Times New Roman" w:eastAsia="MS Mincho" w:hAnsi="Times New Roman"/>
          <w:b/>
          <w:sz w:val="28"/>
          <w:szCs w:val="28"/>
        </w:rPr>
        <w:t>279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</w:t>
      </w:r>
      <w:r w:rsidR="00E91955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Какабаева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Гуванчбая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Дадебаевича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E52DAF">
        <w:rPr>
          <w:rFonts w:eastAsia="MS Mincho"/>
          <w:sz w:val="28"/>
          <w:szCs w:val="28"/>
        </w:rPr>
        <w:t>Какабаев Г.Д. 26</w:t>
      </w:r>
      <w:r w:rsidR="00C20DB7">
        <w:rPr>
          <w:rFonts w:eastAsia="MS Mincho"/>
          <w:sz w:val="28"/>
          <w:szCs w:val="28"/>
        </w:rPr>
        <w:t>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E52DAF">
        <w:rPr>
          <w:rFonts w:eastAsia="MS Mincho"/>
          <w:sz w:val="28"/>
          <w:szCs w:val="28"/>
        </w:rPr>
        <w:t xml:space="preserve">19 часов 50 минут </w:t>
      </w:r>
      <w:r w:rsidR="00F92D0D">
        <w:rPr>
          <w:rFonts w:eastAsia="MS Mincho"/>
          <w:sz w:val="28"/>
          <w:szCs w:val="28"/>
        </w:rPr>
        <w:t>на 7</w:t>
      </w:r>
      <w:r w:rsidR="00E52DAF">
        <w:rPr>
          <w:rFonts w:eastAsia="MS Mincho"/>
          <w:sz w:val="28"/>
          <w:szCs w:val="28"/>
        </w:rPr>
        <w:t>06</w:t>
      </w:r>
      <w:r w:rsidR="00F92D0D">
        <w:rPr>
          <w:rFonts w:eastAsia="MS Mincho"/>
          <w:sz w:val="28"/>
          <w:szCs w:val="28"/>
        </w:rPr>
        <w:t xml:space="preserve"> км. </w:t>
      </w:r>
      <w:r w:rsidR="00C20DB7">
        <w:rPr>
          <w:rFonts w:eastAsia="MS Mincho"/>
          <w:sz w:val="28"/>
          <w:szCs w:val="28"/>
        </w:rPr>
        <w:t>«</w:t>
      </w:r>
      <w:r w:rsidR="000A5C76">
        <w:rPr>
          <w:rFonts w:eastAsia="MS Mincho"/>
          <w:sz w:val="28"/>
          <w:szCs w:val="28"/>
        </w:rPr>
        <w:t>Нефтеюганск-Мамонтово</w:t>
      </w:r>
      <w:r w:rsidR="00C20DB7">
        <w:rPr>
          <w:rFonts w:eastAsia="MS Mincho"/>
          <w:sz w:val="28"/>
          <w:szCs w:val="28"/>
        </w:rPr>
        <w:t>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52DAF">
        <w:rPr>
          <w:rFonts w:eastAsia="MS Mincho"/>
          <w:sz w:val="28"/>
          <w:szCs w:val="28"/>
        </w:rPr>
        <w:t xml:space="preserve">Тойота Королла </w:t>
      </w:r>
      <w:r w:rsidR="000A5C76">
        <w:rPr>
          <w:rFonts w:eastAsia="MS Mincho"/>
          <w:sz w:val="28"/>
          <w:szCs w:val="28"/>
        </w:rPr>
        <w:t>г.н.</w:t>
      </w:r>
      <w:r w:rsidR="00EC39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F92D0D">
        <w:rPr>
          <w:rFonts w:eastAsia="MS Mincho"/>
          <w:sz w:val="28"/>
          <w:szCs w:val="28"/>
        </w:rPr>
        <w:t>-автомобиля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</w:t>
      </w:r>
      <w:r w:rsidRPr="00BE489F">
        <w:rPr>
          <w:rFonts w:eastAsia="MS Mincho"/>
          <w:sz w:val="28"/>
          <w:szCs w:val="28"/>
        </w:rPr>
        <w:t xml:space="preserve">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Какабаев Г.Д.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</w:t>
      </w:r>
      <w:r w:rsidRPr="00BE489F">
        <w:rPr>
          <w:rFonts w:eastAsia="MS Mincho"/>
          <w:sz w:val="28"/>
          <w:szCs w:val="28"/>
        </w:rPr>
        <w:t>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E52DAF">
        <w:rPr>
          <w:rFonts w:eastAsia="MS Mincho"/>
          <w:sz w:val="28"/>
          <w:szCs w:val="28"/>
        </w:rPr>
        <w:t>Какабаев</w:t>
      </w:r>
      <w:r w:rsidR="000A5C76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>его не оспаривал</w:t>
      </w:r>
      <w:r w:rsidR="00C20DB7">
        <w:rPr>
          <w:rFonts w:eastAsia="MS Mincho"/>
          <w:sz w:val="28"/>
          <w:szCs w:val="28"/>
        </w:rPr>
        <w:t xml:space="preserve">, </w:t>
      </w:r>
      <w:r w:rsidR="00E52DAF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</w:t>
      </w:r>
      <w:r w:rsidRPr="00BE489F">
        <w:rPr>
          <w:rFonts w:eastAsia="MS Mincho"/>
          <w:sz w:val="28"/>
          <w:szCs w:val="28"/>
        </w:rPr>
        <w:t xml:space="preserve">ршения правонарушения (отражает обстоятельства, аналогично изложенные в протоколе), которую </w:t>
      </w:r>
      <w:r w:rsidR="00E52DAF">
        <w:rPr>
          <w:rFonts w:eastAsia="MS Mincho"/>
          <w:sz w:val="28"/>
          <w:szCs w:val="28"/>
        </w:rPr>
        <w:t>Какабаев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</w:t>
      </w:r>
      <w:r w:rsidRPr="00BE489F">
        <w:rPr>
          <w:rFonts w:eastAsia="MS Mincho"/>
          <w:sz w:val="28"/>
          <w:szCs w:val="28"/>
        </w:rPr>
        <w:t>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Видеозапись правонарушения (соответствует указанным в протоколе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</w:t>
      </w:r>
      <w:r w:rsidRPr="00BE489F">
        <w:rPr>
          <w:rFonts w:eastAsia="MS Mincho"/>
          <w:sz w:val="28"/>
          <w:szCs w:val="28"/>
        </w:rPr>
        <w:t>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52DAF">
        <w:rPr>
          <w:snapToGrid w:val="0"/>
          <w:sz w:val="28"/>
          <w:szCs w:val="28"/>
        </w:rPr>
        <w:t>Какабаева Г.Д.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</w:t>
      </w:r>
      <w:r w:rsidRPr="00BE489F">
        <w:rPr>
          <w:sz w:val="28"/>
          <w:szCs w:val="28"/>
        </w:rPr>
        <w:t xml:space="preserve">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52DAF">
        <w:rPr>
          <w:sz w:val="28"/>
          <w:szCs w:val="28"/>
        </w:rPr>
        <w:t>Какабаева Г.Д.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</w:t>
      </w:r>
      <w:r w:rsidRPr="00BE489F">
        <w:rPr>
          <w:sz w:val="28"/>
          <w:szCs w:val="28"/>
        </w:rPr>
        <w:t xml:space="preserve">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</w:t>
      </w:r>
      <w:r w:rsidRPr="00607F15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</w:t>
      </w:r>
      <w:r>
        <w:rPr>
          <w:sz w:val="28"/>
          <w:szCs w:val="28"/>
        </w:rPr>
        <w:t>я относит к 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</w:t>
      </w:r>
      <w:r w:rsidRPr="003615C5">
        <w:rPr>
          <w:sz w:val="28"/>
          <w:szCs w:val="28"/>
        </w:rPr>
        <w:t>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</w:t>
      </w:r>
      <w:r w:rsidRPr="00607F15">
        <w:rPr>
          <w:snapToGrid w:val="0"/>
          <w:sz w:val="28"/>
          <w:szCs w:val="28"/>
        </w:rPr>
        <w:t xml:space="preserve">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12.15 ч. 4, 23.1., 29.9 – 29.11.  Кодекса РФ об административных правонарушениях, мировой </w:t>
      </w:r>
      <w:r w:rsidRPr="00607F15">
        <w:rPr>
          <w:rFonts w:eastAsia="MS Mincho"/>
          <w:sz w:val="28"/>
          <w:szCs w:val="28"/>
        </w:rPr>
        <w:t>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F92D0D" w:rsidR="00F92D0D">
        <w:rPr>
          <w:rFonts w:eastAsia="MS Mincho"/>
          <w:sz w:val="28"/>
          <w:szCs w:val="28"/>
        </w:rPr>
        <w:t xml:space="preserve"> </w:t>
      </w:r>
      <w:r w:rsidR="00E52DAF">
        <w:rPr>
          <w:rFonts w:eastAsia="MS Mincho"/>
          <w:sz w:val="28"/>
          <w:szCs w:val="28"/>
        </w:rPr>
        <w:t>Какабаева Гуванчбая Дадебаевича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</w:t>
      </w:r>
      <w:r>
        <w:rPr>
          <w:rFonts w:eastAsia="MS Mincho"/>
          <w:sz w:val="28"/>
          <w:szCs w:val="28"/>
        </w:rPr>
        <w:t xml:space="preserve">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</w:t>
      </w:r>
      <w:r w:rsidR="00E52DAF">
        <w:rPr>
          <w:sz w:val="28"/>
          <w:szCs w:val="28"/>
        </w:rPr>
        <w:t>2796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FE4980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2778"/>
    <w:rsid w:val="00034230"/>
    <w:rsid w:val="00037429"/>
    <w:rsid w:val="00050E70"/>
    <w:rsid w:val="00061874"/>
    <w:rsid w:val="000818CD"/>
    <w:rsid w:val="00083CEA"/>
    <w:rsid w:val="000A195A"/>
    <w:rsid w:val="000A5C76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2130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635B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B2D85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2DE5"/>
    <w:rsid w:val="00C15EDA"/>
    <w:rsid w:val="00C178FB"/>
    <w:rsid w:val="00C20DB7"/>
    <w:rsid w:val="00C27049"/>
    <w:rsid w:val="00C37A52"/>
    <w:rsid w:val="00C646E1"/>
    <w:rsid w:val="00C74327"/>
    <w:rsid w:val="00C754CD"/>
    <w:rsid w:val="00C75EE7"/>
    <w:rsid w:val="00C76BFB"/>
    <w:rsid w:val="00C80B99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3E86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52DAF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39DE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92D0D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E4980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912C-C9CD-495F-8462-BF0CAFD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